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6994" w14:textId="77777777" w:rsidR="0084485F" w:rsidRDefault="0084485F" w:rsidP="00D43A41">
      <w:pPr>
        <w:spacing w:line="240" w:lineRule="auto"/>
        <w:jc w:val="both"/>
        <w:rPr>
          <w:rFonts w:cstheme="minorHAnsi"/>
          <w:b/>
          <w:sz w:val="32"/>
        </w:rPr>
      </w:pPr>
      <w:r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5E4CE23" wp14:editId="15C50A3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840523" cy="16002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23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43D77" w14:textId="77777777" w:rsidR="0084485F" w:rsidRDefault="0084485F" w:rsidP="00D43A41">
      <w:pPr>
        <w:spacing w:line="240" w:lineRule="auto"/>
        <w:jc w:val="both"/>
        <w:rPr>
          <w:rFonts w:cstheme="minorHAnsi"/>
          <w:b/>
          <w:sz w:val="32"/>
        </w:rPr>
      </w:pPr>
    </w:p>
    <w:p w14:paraId="0456CAE3" w14:textId="77777777" w:rsidR="0084485F" w:rsidRDefault="0084485F" w:rsidP="00D43A41">
      <w:pPr>
        <w:spacing w:line="240" w:lineRule="auto"/>
        <w:jc w:val="both"/>
        <w:rPr>
          <w:rFonts w:cstheme="minorHAnsi"/>
          <w:b/>
          <w:sz w:val="32"/>
        </w:rPr>
      </w:pPr>
    </w:p>
    <w:p w14:paraId="10B212FA" w14:textId="77777777" w:rsidR="0051530A" w:rsidRDefault="0051530A" w:rsidP="00D43A41">
      <w:pPr>
        <w:spacing w:line="240" w:lineRule="auto"/>
        <w:jc w:val="both"/>
        <w:rPr>
          <w:rFonts w:cstheme="minorHAnsi"/>
          <w:b/>
          <w:sz w:val="32"/>
        </w:rPr>
      </w:pPr>
    </w:p>
    <w:p w14:paraId="1A8EB041" w14:textId="77777777" w:rsidR="0084485F" w:rsidRDefault="0084485F" w:rsidP="00D43A41">
      <w:pPr>
        <w:spacing w:line="240" w:lineRule="auto"/>
        <w:jc w:val="both"/>
        <w:rPr>
          <w:rFonts w:cstheme="minorHAnsi"/>
          <w:b/>
          <w:sz w:val="32"/>
        </w:rPr>
      </w:pPr>
    </w:p>
    <w:p w14:paraId="6F0C6043" w14:textId="77777777" w:rsidR="00E32AB0" w:rsidRPr="009D253D" w:rsidRDefault="00C3046C" w:rsidP="0084485F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2024</w:t>
      </w:r>
      <w:r w:rsidR="00C71114" w:rsidRPr="009D253D">
        <w:rPr>
          <w:rFonts w:cstheme="minorHAnsi"/>
          <w:b/>
          <w:sz w:val="40"/>
          <w:szCs w:val="40"/>
        </w:rPr>
        <w:t xml:space="preserve"> KGPA Show Series Rules</w:t>
      </w:r>
      <w:r w:rsidR="0084485F" w:rsidRPr="009D253D">
        <w:rPr>
          <w:rFonts w:cstheme="minorHAnsi"/>
          <w:b/>
          <w:sz w:val="40"/>
          <w:szCs w:val="40"/>
        </w:rPr>
        <w:br/>
      </w:r>
    </w:p>
    <w:p w14:paraId="48D5E273" w14:textId="77777777" w:rsidR="00E32AB0" w:rsidRPr="002D0B2F" w:rsidRDefault="00C71114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D0B2F">
        <w:rPr>
          <w:rFonts w:cstheme="minorHAnsi"/>
          <w:b/>
        </w:rPr>
        <w:t>Eligibility</w:t>
      </w:r>
    </w:p>
    <w:p w14:paraId="505D3636" w14:textId="77777777" w:rsidR="00E32AB0" w:rsidRDefault="0024247F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All participants must be </w:t>
      </w:r>
      <w:r w:rsidR="00C71114" w:rsidRPr="00E32AB0">
        <w:rPr>
          <w:rFonts w:cstheme="minorHAnsi"/>
        </w:rPr>
        <w:t xml:space="preserve">current </w:t>
      </w:r>
      <w:r>
        <w:rPr>
          <w:rFonts w:cstheme="minorHAnsi"/>
        </w:rPr>
        <w:t xml:space="preserve">members of the </w:t>
      </w:r>
      <w:r w:rsidR="00D7767F">
        <w:rPr>
          <w:rFonts w:cstheme="minorHAnsi"/>
        </w:rPr>
        <w:t>Keystone Goat Producers Association (</w:t>
      </w:r>
      <w:r w:rsidR="00C926F9">
        <w:rPr>
          <w:rFonts w:cstheme="minorHAnsi"/>
        </w:rPr>
        <w:t>KGPA</w:t>
      </w:r>
      <w:r w:rsidR="00D7767F">
        <w:rPr>
          <w:rFonts w:cstheme="minorHAnsi"/>
        </w:rPr>
        <w:t>)</w:t>
      </w:r>
      <w:r w:rsidR="00C71114" w:rsidRPr="00E32AB0">
        <w:rPr>
          <w:rFonts w:cstheme="minorHAnsi"/>
        </w:rPr>
        <w:t>.</w:t>
      </w:r>
    </w:p>
    <w:p w14:paraId="22F586B1" w14:textId="77777777" w:rsidR="00E32AB0" w:rsidRDefault="00732121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Membership </w:t>
      </w:r>
      <w:r w:rsidR="00C926F9">
        <w:rPr>
          <w:rFonts w:cstheme="minorHAnsi"/>
        </w:rPr>
        <w:t xml:space="preserve">must be completed </w:t>
      </w:r>
      <w:r w:rsidR="001F74D1">
        <w:rPr>
          <w:rFonts w:cstheme="minorHAnsi"/>
        </w:rPr>
        <w:t>on</w:t>
      </w:r>
      <w:r w:rsidR="00C926F9">
        <w:rPr>
          <w:rFonts w:cstheme="minorHAnsi"/>
        </w:rPr>
        <w:t xml:space="preserve"> Showman (</w:t>
      </w:r>
      <w:hyperlink r:id="rId6" w:history="1">
        <w:r w:rsidR="00C926F9" w:rsidRPr="009843D1">
          <w:rPr>
            <w:rStyle w:val="Hyperlink"/>
            <w:rFonts w:cstheme="minorHAnsi"/>
          </w:rPr>
          <w:t>www.showman.app</w:t>
        </w:r>
      </w:hyperlink>
      <w:r w:rsidR="00C926F9">
        <w:rPr>
          <w:rFonts w:cstheme="minorHAnsi"/>
        </w:rPr>
        <w:t>).</w:t>
      </w:r>
    </w:p>
    <w:p w14:paraId="403CFC4F" w14:textId="77777777" w:rsidR="00C926F9" w:rsidRPr="002F16C5" w:rsidRDefault="00842A26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  <w:u w:val="single"/>
        </w:rPr>
      </w:pPr>
      <w:r w:rsidRPr="002F16C5">
        <w:rPr>
          <w:rFonts w:cstheme="minorHAnsi"/>
          <w:u w:val="single"/>
        </w:rPr>
        <w:t>The S</w:t>
      </w:r>
      <w:r w:rsidR="00C926F9" w:rsidRPr="002F16C5">
        <w:rPr>
          <w:rFonts w:cstheme="minorHAnsi"/>
          <w:u w:val="single"/>
        </w:rPr>
        <w:t xml:space="preserve">howman account </w:t>
      </w:r>
      <w:r w:rsidR="0083768C" w:rsidRPr="002F16C5">
        <w:rPr>
          <w:rFonts w:cstheme="minorHAnsi"/>
          <w:u w:val="single"/>
        </w:rPr>
        <w:t xml:space="preserve">that is </w:t>
      </w:r>
      <w:r w:rsidR="00C926F9" w:rsidRPr="002F16C5">
        <w:rPr>
          <w:rFonts w:cstheme="minorHAnsi"/>
          <w:u w:val="single"/>
        </w:rPr>
        <w:t>used to register for the series itself must</w:t>
      </w:r>
      <w:r w:rsidR="0083768C" w:rsidRPr="002F16C5">
        <w:rPr>
          <w:rFonts w:cstheme="minorHAnsi"/>
          <w:u w:val="single"/>
        </w:rPr>
        <w:t xml:space="preserve"> be the same account that is used to enter</w:t>
      </w:r>
      <w:r w:rsidR="00C926F9" w:rsidRPr="002F16C5">
        <w:rPr>
          <w:rFonts w:cstheme="minorHAnsi"/>
          <w:u w:val="single"/>
        </w:rPr>
        <w:t xml:space="preserve"> </w:t>
      </w:r>
      <w:r w:rsidR="0083768C" w:rsidRPr="002F16C5">
        <w:rPr>
          <w:rFonts w:cstheme="minorHAnsi"/>
          <w:u w:val="single"/>
        </w:rPr>
        <w:t>participating</w:t>
      </w:r>
      <w:r w:rsidR="00C926F9" w:rsidRPr="002F16C5">
        <w:rPr>
          <w:rFonts w:cstheme="minorHAnsi"/>
          <w:u w:val="single"/>
        </w:rPr>
        <w:t xml:space="preserve"> shows.</w:t>
      </w:r>
    </w:p>
    <w:p w14:paraId="7EA82B87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Points will begin to accumulate </w:t>
      </w:r>
      <w:r w:rsidR="00842A26">
        <w:rPr>
          <w:rFonts w:cstheme="minorHAnsi"/>
        </w:rPr>
        <w:t>once membership and dues are received</w:t>
      </w:r>
      <w:r w:rsidRPr="00E32AB0">
        <w:rPr>
          <w:rFonts w:cstheme="minorHAnsi"/>
        </w:rPr>
        <w:t>. Points are NOT</w:t>
      </w:r>
      <w:r w:rsidR="00E32AB0">
        <w:rPr>
          <w:rFonts w:cstheme="minorHAnsi"/>
        </w:rPr>
        <w:t xml:space="preserve"> </w:t>
      </w:r>
      <w:r w:rsidRPr="00E32AB0">
        <w:rPr>
          <w:rFonts w:cstheme="minorHAnsi"/>
        </w:rPr>
        <w:t>retro-active.</w:t>
      </w:r>
    </w:p>
    <w:p w14:paraId="149AC92A" w14:textId="77777777" w:rsidR="000A1A12" w:rsidRDefault="000A1A12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1124121F" w14:textId="77777777" w:rsidR="00E32AB0" w:rsidRPr="002D0B2F" w:rsidRDefault="00C71114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D0B2F">
        <w:rPr>
          <w:rFonts w:cstheme="minorHAnsi"/>
          <w:b/>
        </w:rPr>
        <w:t>Participating Shows</w:t>
      </w:r>
    </w:p>
    <w:p w14:paraId="2FD7FC24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The</w:t>
      </w:r>
      <w:r w:rsidR="00BF5DB9">
        <w:rPr>
          <w:rFonts w:cstheme="minorHAnsi"/>
        </w:rPr>
        <w:t xml:space="preserve"> show season will run January 1, 202</w:t>
      </w:r>
      <w:r w:rsidR="00C3046C">
        <w:rPr>
          <w:rFonts w:cstheme="minorHAnsi"/>
        </w:rPr>
        <w:t>4</w:t>
      </w:r>
      <w:r w:rsidR="00BF5DB9">
        <w:rPr>
          <w:rFonts w:cstheme="minorHAnsi"/>
        </w:rPr>
        <w:t xml:space="preserve"> </w:t>
      </w:r>
      <w:r w:rsidRPr="00E32AB0">
        <w:rPr>
          <w:rFonts w:cstheme="minorHAnsi"/>
        </w:rPr>
        <w:t>until the banquet.</w:t>
      </w:r>
    </w:p>
    <w:p w14:paraId="0BF0B27E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 Awards will be presented at the </w:t>
      </w:r>
      <w:r w:rsidR="00C926F9">
        <w:rPr>
          <w:rFonts w:cstheme="minorHAnsi"/>
        </w:rPr>
        <w:t>202</w:t>
      </w:r>
      <w:r w:rsidR="00C3046C">
        <w:rPr>
          <w:rFonts w:cstheme="minorHAnsi"/>
        </w:rPr>
        <w:t>4</w:t>
      </w:r>
      <w:r w:rsidRPr="00E32AB0">
        <w:rPr>
          <w:rFonts w:cstheme="minorHAnsi"/>
        </w:rPr>
        <w:t xml:space="preserve"> KGPA Banquet </w:t>
      </w:r>
      <w:r w:rsidR="00C3046C">
        <w:rPr>
          <w:rFonts w:cstheme="minorHAnsi"/>
        </w:rPr>
        <w:t>on November 16, 2024</w:t>
      </w:r>
      <w:r w:rsidRPr="00E32AB0">
        <w:rPr>
          <w:rFonts w:cstheme="minorHAnsi"/>
        </w:rPr>
        <w:t>.</w:t>
      </w:r>
    </w:p>
    <w:p w14:paraId="2BFC5534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 Points will be awarded for the following </w:t>
      </w:r>
      <w:r w:rsidR="00E32AB0" w:rsidRPr="00E32AB0">
        <w:rPr>
          <w:rFonts w:cstheme="minorHAnsi"/>
        </w:rPr>
        <w:t>shows:</w:t>
      </w:r>
      <w:r w:rsidRPr="00E32AB0">
        <w:rPr>
          <w:rFonts w:cstheme="minorHAnsi"/>
        </w:rPr>
        <w:t xml:space="preserve"> </w:t>
      </w:r>
    </w:p>
    <w:p w14:paraId="0A5D8608" w14:textId="77777777" w:rsidR="00E32AB0" w:rsidRDefault="00E32AB0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  <w:i/>
        </w:rPr>
      </w:pPr>
      <w:r w:rsidRPr="00E32AB0">
        <w:rPr>
          <w:rFonts w:cstheme="minorHAnsi"/>
          <w:i/>
        </w:rPr>
        <w:t>Final List TBD</w:t>
      </w:r>
    </w:p>
    <w:p w14:paraId="0771D722" w14:textId="51D1C1B4" w:rsidR="008045A0" w:rsidRPr="00E54534" w:rsidRDefault="008045A0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Cs/>
        </w:rPr>
        <w:t>Battle at Berkley</w:t>
      </w:r>
      <w:r w:rsidR="00745CB3">
        <w:rPr>
          <w:rFonts w:cstheme="minorHAnsi"/>
          <w:iCs/>
        </w:rPr>
        <w:t>:</w:t>
      </w:r>
      <w:r>
        <w:rPr>
          <w:rFonts w:cstheme="minorHAnsi"/>
          <w:iCs/>
        </w:rPr>
        <w:t xml:space="preserve"> May 4-5, 2024 (Market)</w:t>
      </w:r>
    </w:p>
    <w:p w14:paraId="40EBA817" w14:textId="77777777" w:rsidR="00143BE5" w:rsidRDefault="00143BE5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Interstate Blitz: May 12, 2024 (market)</w:t>
      </w:r>
    </w:p>
    <w:p w14:paraId="073C2D68" w14:textId="6306F7B5" w:rsidR="00F71BAD" w:rsidRDefault="00F71BAD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Souder Stock Clinic and Jackpot: June 2, 2024 (Market)</w:t>
      </w:r>
    </w:p>
    <w:p w14:paraId="17B982A4" w14:textId="0B2690BF" w:rsidR="00F71BAD" w:rsidRDefault="00F71BAD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Battle at the Beaver: June 8, 2024 (Market)</w:t>
      </w:r>
    </w:p>
    <w:p w14:paraId="2B9C4343" w14:textId="77777777" w:rsidR="00E54534" w:rsidRDefault="00E54534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E54534">
        <w:rPr>
          <w:rFonts w:cstheme="minorHAnsi"/>
        </w:rPr>
        <w:t xml:space="preserve">Keystone Classic: June </w:t>
      </w:r>
      <w:r w:rsidR="00C3046C">
        <w:rPr>
          <w:rFonts w:cstheme="minorHAnsi"/>
        </w:rPr>
        <w:t>21-23</w:t>
      </w:r>
      <w:r w:rsidR="00C926F9">
        <w:rPr>
          <w:rFonts w:cstheme="minorHAnsi"/>
        </w:rPr>
        <w:t>, 202</w:t>
      </w:r>
      <w:r w:rsidR="00C3046C">
        <w:rPr>
          <w:rFonts w:cstheme="minorHAnsi"/>
        </w:rPr>
        <w:t>4</w:t>
      </w:r>
      <w:r w:rsidRPr="00E54534">
        <w:rPr>
          <w:rFonts w:cstheme="minorHAnsi"/>
        </w:rPr>
        <w:t xml:space="preserve"> (</w:t>
      </w:r>
      <w:r w:rsidR="00653D7F">
        <w:rPr>
          <w:rFonts w:cstheme="minorHAnsi"/>
        </w:rPr>
        <w:t>market/</w:t>
      </w:r>
      <w:r w:rsidRPr="00E54534">
        <w:rPr>
          <w:rFonts w:cstheme="minorHAnsi"/>
        </w:rPr>
        <w:t>ABGA/JABGA)</w:t>
      </w:r>
      <w:r w:rsidR="00A74BAD">
        <w:rPr>
          <w:rFonts w:cstheme="minorHAnsi"/>
        </w:rPr>
        <w:t xml:space="preserve"> *double points*</w:t>
      </w:r>
    </w:p>
    <w:p w14:paraId="7FE9C345" w14:textId="7700EC68" w:rsidR="008045A0" w:rsidRDefault="008045A0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Susquehanna Valley Showdown</w:t>
      </w:r>
      <w:r w:rsidR="00745CB3">
        <w:rPr>
          <w:rFonts w:cstheme="minorHAnsi"/>
        </w:rPr>
        <w:t>:</w:t>
      </w:r>
      <w:r>
        <w:rPr>
          <w:rFonts w:cstheme="minorHAnsi"/>
        </w:rPr>
        <w:t xml:space="preserve"> June 29-30, 2024 (Market)</w:t>
      </w:r>
    </w:p>
    <w:p w14:paraId="24CD3111" w14:textId="77777777" w:rsidR="00143BE5" w:rsidRDefault="00143BE5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Firecracker Classic: July 5, 2024 (market)</w:t>
      </w:r>
    </w:p>
    <w:p w14:paraId="0A86D912" w14:textId="08018BAE" w:rsidR="00F71BAD" w:rsidRDefault="00F71BAD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Summer Jam: July 12-14, 2024</w:t>
      </w:r>
      <w:r w:rsidR="00DD10D1">
        <w:rPr>
          <w:rFonts w:cstheme="minorHAnsi"/>
        </w:rPr>
        <w:t xml:space="preserve"> (</w:t>
      </w:r>
      <w:r w:rsidR="00192B73" w:rsidRPr="001A46F7">
        <w:rPr>
          <w:rFonts w:cstheme="minorHAnsi"/>
          <w:b/>
          <w:bCs/>
        </w:rPr>
        <w:t>ABGA/JABGA only</w:t>
      </w:r>
      <w:r w:rsidR="00192B73">
        <w:rPr>
          <w:rFonts w:cstheme="minorHAnsi"/>
        </w:rPr>
        <w:t>)</w:t>
      </w:r>
    </w:p>
    <w:p w14:paraId="4507E90D" w14:textId="5351C729" w:rsidR="00F71BAD" w:rsidRDefault="00F71BAD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Montgomery County Fair: August 9-10, 2024 (ABGA/JABGA)</w:t>
      </w:r>
    </w:p>
    <w:p w14:paraId="4A8B6095" w14:textId="30D45306" w:rsidR="004806B4" w:rsidRPr="00E54534" w:rsidRDefault="00745CB3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Old</w:t>
      </w:r>
      <w:r w:rsidR="00960609">
        <w:rPr>
          <w:rFonts w:cstheme="minorHAnsi"/>
        </w:rPr>
        <w:t>e</w:t>
      </w:r>
      <w:r>
        <w:rPr>
          <w:rFonts w:cstheme="minorHAnsi"/>
        </w:rPr>
        <w:t xml:space="preserve"> Bay Classic: </w:t>
      </w:r>
      <w:r w:rsidR="001A46F7">
        <w:rPr>
          <w:rFonts w:cstheme="minorHAnsi"/>
        </w:rPr>
        <w:t xml:space="preserve">August 23-25, 2024 </w:t>
      </w:r>
      <w:r w:rsidR="00AB0B73">
        <w:rPr>
          <w:rFonts w:cstheme="minorHAnsi"/>
        </w:rPr>
        <w:t>(ABGA/JABGA)</w:t>
      </w:r>
    </w:p>
    <w:p w14:paraId="6EE016D7" w14:textId="77777777" w:rsidR="00E54534" w:rsidRDefault="00E54534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E54534">
        <w:rPr>
          <w:rFonts w:cstheme="minorHAnsi"/>
        </w:rPr>
        <w:t xml:space="preserve">Keystone Summer Finale: </w:t>
      </w:r>
      <w:r w:rsidR="00C3046C">
        <w:rPr>
          <w:rFonts w:cstheme="minorHAnsi"/>
        </w:rPr>
        <w:t>August 30-</w:t>
      </w:r>
      <w:r w:rsidRPr="00E54534">
        <w:rPr>
          <w:rFonts w:cstheme="minorHAnsi"/>
        </w:rPr>
        <w:t xml:space="preserve">September </w:t>
      </w:r>
      <w:r w:rsidR="00C3046C">
        <w:rPr>
          <w:rFonts w:cstheme="minorHAnsi"/>
        </w:rPr>
        <w:t>1</w:t>
      </w:r>
      <w:r w:rsidR="00C926F9">
        <w:rPr>
          <w:rFonts w:cstheme="minorHAnsi"/>
        </w:rPr>
        <w:t>, 202</w:t>
      </w:r>
      <w:r w:rsidR="00BD25C4">
        <w:rPr>
          <w:rFonts w:cstheme="minorHAnsi"/>
        </w:rPr>
        <w:t>4</w:t>
      </w:r>
      <w:r w:rsidRPr="00E54534">
        <w:rPr>
          <w:rFonts w:cstheme="minorHAnsi"/>
        </w:rPr>
        <w:t xml:space="preserve"> (</w:t>
      </w:r>
      <w:r w:rsidR="00653D7F">
        <w:rPr>
          <w:rFonts w:cstheme="minorHAnsi"/>
        </w:rPr>
        <w:t>market/</w:t>
      </w:r>
      <w:r w:rsidRPr="00E54534">
        <w:rPr>
          <w:rFonts w:cstheme="minorHAnsi"/>
        </w:rPr>
        <w:t>ABGA/JABGA)</w:t>
      </w:r>
      <w:r w:rsidR="00A74BAD">
        <w:rPr>
          <w:rFonts w:cstheme="minorHAnsi"/>
        </w:rPr>
        <w:t xml:space="preserve"> *double points*</w:t>
      </w:r>
    </w:p>
    <w:p w14:paraId="5A904CF4" w14:textId="7B83847D" w:rsidR="00192B73" w:rsidRDefault="00192B73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Keystone International Livestock Exposition</w:t>
      </w:r>
      <w:r w:rsidR="004A3B04">
        <w:rPr>
          <w:rFonts w:cstheme="minorHAnsi"/>
        </w:rPr>
        <w:t xml:space="preserve">:  </w:t>
      </w:r>
      <w:r>
        <w:rPr>
          <w:rFonts w:cstheme="minorHAnsi"/>
        </w:rPr>
        <w:t xml:space="preserve">September </w:t>
      </w:r>
      <w:r w:rsidR="00C643EB">
        <w:rPr>
          <w:rFonts w:cstheme="minorHAnsi"/>
        </w:rPr>
        <w:t>27-29, 2024 (Market/ABGA/</w:t>
      </w:r>
      <w:r w:rsidR="004A3B04">
        <w:rPr>
          <w:rFonts w:cstheme="minorHAnsi"/>
        </w:rPr>
        <w:t>JABGA)</w:t>
      </w:r>
    </w:p>
    <w:p w14:paraId="16170847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Keystone Classic and Keystone Summer Finale will be double points for all shows</w:t>
      </w:r>
      <w:r w:rsidR="00E32AB0">
        <w:rPr>
          <w:rFonts w:cstheme="minorHAnsi"/>
        </w:rPr>
        <w:t>.</w:t>
      </w:r>
    </w:p>
    <w:p w14:paraId="0CA54E2F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Shows must be open to exhibitors residi</w:t>
      </w:r>
      <w:r w:rsidR="00E32AB0">
        <w:rPr>
          <w:rFonts w:cstheme="minorHAnsi"/>
        </w:rPr>
        <w:t>ng in any state</w:t>
      </w:r>
      <w:r w:rsidR="001D121D">
        <w:rPr>
          <w:rFonts w:cstheme="minorHAnsi"/>
        </w:rPr>
        <w:t>.</w:t>
      </w:r>
    </w:p>
    <w:p w14:paraId="3CB51201" w14:textId="77777777" w:rsidR="00124572" w:rsidRPr="003A2288" w:rsidRDefault="00124572" w:rsidP="0012457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3A2288">
        <w:rPr>
          <w:rFonts w:cstheme="minorHAnsi"/>
        </w:rPr>
        <w:t>Show</w:t>
      </w:r>
      <w:r w:rsidR="002F16C5" w:rsidRPr="003A2288">
        <w:rPr>
          <w:rFonts w:cstheme="minorHAnsi"/>
        </w:rPr>
        <w:t>s</w:t>
      </w:r>
      <w:r w:rsidR="003A2288">
        <w:rPr>
          <w:rFonts w:cstheme="minorHAnsi"/>
        </w:rPr>
        <w:t xml:space="preserve"> do not need to</w:t>
      </w:r>
      <w:r w:rsidRPr="003A2288">
        <w:rPr>
          <w:rFonts w:cstheme="minorHAnsi"/>
        </w:rPr>
        <w:t xml:space="preserve"> follow the </w:t>
      </w:r>
      <w:r w:rsidR="00B819BC">
        <w:rPr>
          <w:rFonts w:cstheme="minorHAnsi"/>
        </w:rPr>
        <w:t xml:space="preserve">series </w:t>
      </w:r>
      <w:r w:rsidRPr="003A2288">
        <w:rPr>
          <w:rFonts w:cstheme="minorHAnsi"/>
        </w:rPr>
        <w:t xml:space="preserve">age brackets </w:t>
      </w:r>
      <w:r w:rsidR="00C208FB" w:rsidRPr="003A2288">
        <w:rPr>
          <w:rFonts w:cstheme="minorHAnsi"/>
        </w:rPr>
        <w:t>in Section 4 for showmanship</w:t>
      </w:r>
      <w:r w:rsidR="002853F4">
        <w:rPr>
          <w:rFonts w:cstheme="minorHAnsi"/>
        </w:rPr>
        <w:t xml:space="preserve"> classes</w:t>
      </w:r>
      <w:r w:rsidR="00C208FB" w:rsidRPr="003A2288">
        <w:rPr>
          <w:rFonts w:cstheme="minorHAnsi"/>
        </w:rPr>
        <w:t>.</w:t>
      </w:r>
    </w:p>
    <w:p w14:paraId="09807B4C" w14:textId="77777777" w:rsidR="007927DF" w:rsidRDefault="007927DF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Shows must use Showman (</w:t>
      </w:r>
      <w:hyperlink r:id="rId7" w:history="1">
        <w:r w:rsidRPr="009843D1">
          <w:rPr>
            <w:rStyle w:val="Hyperlink"/>
            <w:rFonts w:cstheme="minorHAnsi"/>
          </w:rPr>
          <w:t>www.showman.app</w:t>
        </w:r>
      </w:hyperlink>
      <w:r>
        <w:rPr>
          <w:rFonts w:cstheme="minorHAnsi"/>
        </w:rPr>
        <w:t>) for entries and results.</w:t>
      </w:r>
    </w:p>
    <w:p w14:paraId="2106B84D" w14:textId="77777777" w:rsidR="000A1A12" w:rsidRDefault="000A1A12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19D92376" w14:textId="77777777" w:rsidR="00E32AB0" w:rsidRPr="002D0B2F" w:rsidRDefault="00C71114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D0B2F">
        <w:rPr>
          <w:rFonts w:cstheme="minorHAnsi"/>
          <w:b/>
        </w:rPr>
        <w:t>Entries</w:t>
      </w:r>
    </w:p>
    <w:p w14:paraId="3A323644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Exhibitors can en</w:t>
      </w:r>
      <w:r w:rsidR="002024A5">
        <w:rPr>
          <w:rFonts w:cstheme="minorHAnsi"/>
        </w:rPr>
        <w:t>ter as many animals as they would like</w:t>
      </w:r>
      <w:r w:rsidRPr="00E32AB0">
        <w:rPr>
          <w:rFonts w:cstheme="minorHAnsi"/>
        </w:rPr>
        <w:t>.</w:t>
      </w:r>
    </w:p>
    <w:p w14:paraId="3358A4B9" w14:textId="77777777" w:rsidR="00BF5DB9" w:rsidRDefault="00BF5DB9" w:rsidP="00BF5DB9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Market animals must </w:t>
      </w:r>
      <w:r>
        <w:rPr>
          <w:rFonts w:cstheme="minorHAnsi"/>
        </w:rPr>
        <w:t>be identified by</w:t>
      </w:r>
      <w:r w:rsidRPr="00E32AB0">
        <w:rPr>
          <w:rFonts w:cstheme="minorHAnsi"/>
        </w:rPr>
        <w:t xml:space="preserve"> official scrapie tag. </w:t>
      </w:r>
      <w:r w:rsidR="0024247F" w:rsidRPr="0024247F">
        <w:rPr>
          <w:rFonts w:cstheme="minorHAnsi"/>
          <w:u w:val="single"/>
        </w:rPr>
        <w:t>The</w:t>
      </w:r>
      <w:r w:rsidR="00734836" w:rsidRPr="0024247F">
        <w:rPr>
          <w:rFonts w:cstheme="minorHAnsi"/>
          <w:u w:val="single"/>
        </w:rPr>
        <w:t xml:space="preserve"> complete scrapie tag</w:t>
      </w:r>
      <w:r w:rsidR="0024247F" w:rsidRPr="0024247F">
        <w:rPr>
          <w:rFonts w:cstheme="minorHAnsi"/>
          <w:u w:val="single"/>
        </w:rPr>
        <w:t>,</w:t>
      </w:r>
      <w:r w:rsidR="00734836" w:rsidRPr="0024247F">
        <w:rPr>
          <w:rFonts w:cstheme="minorHAnsi"/>
          <w:u w:val="single"/>
        </w:rPr>
        <w:t xml:space="preserve"> including premise ID and individual animal ID</w:t>
      </w:r>
      <w:r w:rsidR="0024247F" w:rsidRPr="0024247F">
        <w:rPr>
          <w:rFonts w:cstheme="minorHAnsi"/>
          <w:u w:val="single"/>
        </w:rPr>
        <w:t>, must be entered on Showman. No herd tags.</w:t>
      </w:r>
    </w:p>
    <w:p w14:paraId="6AB414C3" w14:textId="77777777" w:rsidR="00E32AB0" w:rsidRDefault="0024247F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ABGA and </w:t>
      </w:r>
      <w:r w:rsidR="00C4737F">
        <w:rPr>
          <w:rFonts w:cstheme="minorHAnsi"/>
        </w:rPr>
        <w:t>JABGA</w:t>
      </w:r>
      <w:r w:rsidR="00C71114" w:rsidRPr="00E32AB0">
        <w:rPr>
          <w:rFonts w:cstheme="minorHAnsi"/>
        </w:rPr>
        <w:t xml:space="preserve"> animals must be identified </w:t>
      </w:r>
      <w:r w:rsidR="00BF5DB9">
        <w:rPr>
          <w:rFonts w:cstheme="minorHAnsi"/>
        </w:rPr>
        <w:t>by</w:t>
      </w:r>
      <w:r w:rsidR="00C71114" w:rsidRPr="00E32AB0">
        <w:rPr>
          <w:rFonts w:cstheme="minorHAnsi"/>
        </w:rPr>
        <w:t xml:space="preserve"> official tattoo</w:t>
      </w:r>
      <w:r w:rsidR="00124572">
        <w:rPr>
          <w:rFonts w:cstheme="minorHAnsi"/>
        </w:rPr>
        <w:t xml:space="preserve"> or working microchip</w:t>
      </w:r>
      <w:r w:rsidR="00C71114" w:rsidRPr="00E32AB0">
        <w:rPr>
          <w:rFonts w:cstheme="minorHAnsi"/>
        </w:rPr>
        <w:t>.</w:t>
      </w:r>
    </w:p>
    <w:p w14:paraId="198D6897" w14:textId="77777777" w:rsidR="000A1A12" w:rsidRDefault="000A1A12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19D903E6" w14:textId="77777777" w:rsidR="001D73B9" w:rsidRDefault="001D73B9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35774016" w14:textId="77777777" w:rsidR="00E32AB0" w:rsidRPr="002D0B2F" w:rsidRDefault="00C71114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D0B2F">
        <w:rPr>
          <w:rFonts w:cstheme="minorHAnsi"/>
          <w:b/>
        </w:rPr>
        <w:t>Showmanship</w:t>
      </w:r>
    </w:p>
    <w:p w14:paraId="3AE24D71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Divisions are separa</w:t>
      </w:r>
      <w:r w:rsidR="00BF5DB9">
        <w:rPr>
          <w:rFonts w:cstheme="minorHAnsi"/>
        </w:rPr>
        <w:t>ted by age as of January 1, 202</w:t>
      </w:r>
      <w:r w:rsidR="00C3046C">
        <w:rPr>
          <w:rFonts w:cstheme="minorHAnsi"/>
        </w:rPr>
        <w:t>4</w:t>
      </w:r>
      <w:r w:rsidR="008E2CE1">
        <w:rPr>
          <w:rFonts w:cstheme="minorHAnsi"/>
        </w:rPr>
        <w:t>.</w:t>
      </w:r>
    </w:p>
    <w:p w14:paraId="16C1C81D" w14:textId="77777777" w:rsidR="00E32AB0" w:rsidRPr="003A2288" w:rsidRDefault="003A2288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3A2288">
        <w:rPr>
          <w:rFonts w:cstheme="minorHAnsi"/>
        </w:rPr>
        <w:t>Series awards will be given based on</w:t>
      </w:r>
      <w:r w:rsidR="00C71114" w:rsidRPr="003A2288">
        <w:rPr>
          <w:rFonts w:cstheme="minorHAnsi"/>
        </w:rPr>
        <w:t xml:space="preserve"> the age brackets</w:t>
      </w:r>
      <w:r w:rsidR="00C208FB" w:rsidRPr="003A2288">
        <w:rPr>
          <w:rFonts w:cstheme="minorHAnsi"/>
        </w:rPr>
        <w:t xml:space="preserve"> below for showmanship:</w:t>
      </w:r>
    </w:p>
    <w:p w14:paraId="2326AEC5" w14:textId="77777777" w:rsidR="00C208FB" w:rsidRDefault="00C208FB" w:rsidP="00C208FB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Market</w:t>
      </w:r>
      <w:r w:rsidR="00DA5D8F">
        <w:rPr>
          <w:rFonts w:cstheme="minorHAnsi"/>
        </w:rPr>
        <w:t xml:space="preserve"> </w:t>
      </w:r>
      <w:r w:rsidR="00290531">
        <w:rPr>
          <w:rFonts w:cstheme="minorHAnsi"/>
        </w:rPr>
        <w:t xml:space="preserve">Goat &amp; Market Lamb Showmanship </w:t>
      </w:r>
    </w:p>
    <w:p w14:paraId="1E0B71D1" w14:textId="77777777" w:rsidR="00C208FB" w:rsidRDefault="00C208FB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Senior: </w:t>
      </w:r>
      <w:r w:rsidR="00290531">
        <w:rPr>
          <w:rFonts w:cstheme="minorHAnsi"/>
        </w:rPr>
        <w:t>16-21</w:t>
      </w:r>
    </w:p>
    <w:p w14:paraId="381A25E2" w14:textId="77777777" w:rsidR="00C208FB" w:rsidRDefault="00C208FB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Intermediate: </w:t>
      </w:r>
      <w:r w:rsidR="00290531">
        <w:rPr>
          <w:rFonts w:cstheme="minorHAnsi"/>
        </w:rPr>
        <w:t>13-15</w:t>
      </w:r>
    </w:p>
    <w:p w14:paraId="5E2C2977" w14:textId="77777777" w:rsidR="00C208FB" w:rsidRDefault="00C208FB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Junior: </w:t>
      </w:r>
      <w:r w:rsidR="00290531">
        <w:rPr>
          <w:rFonts w:cstheme="minorHAnsi"/>
        </w:rPr>
        <w:t>9-12</w:t>
      </w:r>
    </w:p>
    <w:p w14:paraId="5F3F9651" w14:textId="77777777" w:rsidR="00C208FB" w:rsidRDefault="00290531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Peewee: 8</w:t>
      </w:r>
      <w:r w:rsidR="00C208FB">
        <w:rPr>
          <w:rFonts w:cstheme="minorHAnsi"/>
        </w:rPr>
        <w:t xml:space="preserve"> and under</w:t>
      </w:r>
    </w:p>
    <w:p w14:paraId="25768455" w14:textId="77777777" w:rsidR="00C208FB" w:rsidRPr="00CF1F3A" w:rsidRDefault="00C208FB" w:rsidP="00C208FB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CF1F3A">
        <w:rPr>
          <w:rFonts w:cstheme="minorHAnsi"/>
        </w:rPr>
        <w:t>JABGA</w:t>
      </w:r>
      <w:r w:rsidR="00DA5D8F" w:rsidRPr="00CF1F3A">
        <w:rPr>
          <w:rFonts w:cstheme="minorHAnsi"/>
        </w:rPr>
        <w:t xml:space="preserve"> </w:t>
      </w:r>
      <w:r w:rsidR="00290531" w:rsidRPr="00CF1F3A">
        <w:rPr>
          <w:rFonts w:cstheme="minorHAnsi"/>
        </w:rPr>
        <w:t>Showmanship</w:t>
      </w:r>
    </w:p>
    <w:p w14:paraId="4EBF81BA" w14:textId="77777777" w:rsidR="00C208FB" w:rsidRPr="00CF1F3A" w:rsidRDefault="00C208FB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CF1F3A">
        <w:rPr>
          <w:rFonts w:cstheme="minorHAnsi"/>
        </w:rPr>
        <w:t>Senior</w:t>
      </w:r>
      <w:r w:rsidR="00365F79" w:rsidRPr="00CF1F3A">
        <w:rPr>
          <w:rFonts w:cstheme="minorHAnsi"/>
        </w:rPr>
        <w:t xml:space="preserve">: </w:t>
      </w:r>
      <w:r w:rsidR="00CF1F3A">
        <w:rPr>
          <w:rFonts w:cstheme="minorHAnsi"/>
        </w:rPr>
        <w:t>17-21</w:t>
      </w:r>
    </w:p>
    <w:p w14:paraId="23E09609" w14:textId="77777777" w:rsidR="00C208FB" w:rsidRPr="00CF1F3A" w:rsidRDefault="00C208FB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CF1F3A">
        <w:rPr>
          <w:rFonts w:cstheme="minorHAnsi"/>
        </w:rPr>
        <w:t>Intermediate</w:t>
      </w:r>
      <w:r w:rsidR="00365F79" w:rsidRPr="00CF1F3A">
        <w:rPr>
          <w:rFonts w:cstheme="minorHAnsi"/>
        </w:rPr>
        <w:t xml:space="preserve">: </w:t>
      </w:r>
      <w:r w:rsidR="00CF1F3A">
        <w:rPr>
          <w:rFonts w:cstheme="minorHAnsi"/>
        </w:rPr>
        <w:t>13-16</w:t>
      </w:r>
    </w:p>
    <w:p w14:paraId="79E8AC76" w14:textId="77777777" w:rsidR="00C208FB" w:rsidRDefault="00C208FB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CF1F3A">
        <w:rPr>
          <w:rFonts w:cstheme="minorHAnsi"/>
        </w:rPr>
        <w:t>Junior</w:t>
      </w:r>
      <w:r w:rsidR="00365F79" w:rsidRPr="00CF1F3A">
        <w:rPr>
          <w:rFonts w:cstheme="minorHAnsi"/>
        </w:rPr>
        <w:t xml:space="preserve">: </w:t>
      </w:r>
      <w:r w:rsidR="00CF1F3A">
        <w:rPr>
          <w:rFonts w:cstheme="minorHAnsi"/>
        </w:rPr>
        <w:t>8-12</w:t>
      </w:r>
    </w:p>
    <w:p w14:paraId="6E2D18DC" w14:textId="77777777" w:rsidR="00CF1F3A" w:rsidRPr="00CF1F3A" w:rsidRDefault="00CF1F3A" w:rsidP="00C208FB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Novice: 4-7</w:t>
      </w:r>
    </w:p>
    <w:p w14:paraId="531FA2A3" w14:textId="77777777" w:rsidR="00C208FB" w:rsidRDefault="00C208FB" w:rsidP="00C208FB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Showmanship classes will not be allowed to have helpers in the ring except </w:t>
      </w:r>
      <w:r>
        <w:rPr>
          <w:rFonts w:cstheme="minorHAnsi"/>
        </w:rPr>
        <w:t xml:space="preserve">in the </w:t>
      </w:r>
      <w:r w:rsidRPr="00E32AB0">
        <w:rPr>
          <w:rFonts w:cstheme="minorHAnsi"/>
        </w:rPr>
        <w:t>Peewee division.</w:t>
      </w:r>
    </w:p>
    <w:p w14:paraId="7FAF24A6" w14:textId="77777777" w:rsidR="00C208FB" w:rsidRDefault="00C208FB" w:rsidP="00C208FB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Showmanship a</w:t>
      </w:r>
      <w:r w:rsidRPr="00E32AB0">
        <w:rPr>
          <w:rFonts w:cstheme="minorHAnsi"/>
        </w:rPr>
        <w:t xml:space="preserve">wards </w:t>
      </w:r>
      <w:r>
        <w:rPr>
          <w:rFonts w:cstheme="minorHAnsi"/>
        </w:rPr>
        <w:t xml:space="preserve">will be given </w:t>
      </w:r>
      <w:r w:rsidRPr="00E32AB0">
        <w:rPr>
          <w:rFonts w:cstheme="minorHAnsi"/>
        </w:rPr>
        <w:t>for Market Goat</w:t>
      </w:r>
      <w:r>
        <w:rPr>
          <w:rFonts w:cstheme="minorHAnsi"/>
        </w:rPr>
        <w:t>,</w:t>
      </w:r>
      <w:r w:rsidRPr="00E32AB0">
        <w:rPr>
          <w:rFonts w:cstheme="minorHAnsi"/>
        </w:rPr>
        <w:t xml:space="preserve"> Market Lamb</w:t>
      </w:r>
      <w:r>
        <w:rPr>
          <w:rFonts w:cstheme="minorHAnsi"/>
        </w:rPr>
        <w:t>, and JABGA.</w:t>
      </w:r>
    </w:p>
    <w:p w14:paraId="7D1DE18C" w14:textId="77777777" w:rsidR="00E32AB0" w:rsidRDefault="00D91771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Youth</w:t>
      </w:r>
      <w:r w:rsidR="00AD42DB">
        <w:rPr>
          <w:rFonts w:cstheme="minorHAnsi"/>
        </w:rPr>
        <w:t xml:space="preserve"> </w:t>
      </w:r>
      <w:r w:rsidR="00C71114" w:rsidRPr="00E32AB0">
        <w:rPr>
          <w:rFonts w:cstheme="minorHAnsi"/>
        </w:rPr>
        <w:t>Commercial Doe Showmanship will be in</w:t>
      </w:r>
      <w:r w:rsidR="00B02639">
        <w:rPr>
          <w:rFonts w:cstheme="minorHAnsi"/>
        </w:rPr>
        <w:t xml:space="preserve"> </w:t>
      </w:r>
      <w:r w:rsidR="00B02639" w:rsidRPr="00E32AB0">
        <w:rPr>
          <w:rFonts w:cstheme="minorHAnsi"/>
        </w:rPr>
        <w:t>conjunction</w:t>
      </w:r>
      <w:r w:rsidR="00C71114" w:rsidRPr="00E32AB0">
        <w:rPr>
          <w:rFonts w:cstheme="minorHAnsi"/>
        </w:rPr>
        <w:t xml:space="preserve"> w</w:t>
      </w:r>
      <w:r w:rsidR="00C4737F">
        <w:rPr>
          <w:rFonts w:cstheme="minorHAnsi"/>
        </w:rPr>
        <w:t>ith</w:t>
      </w:r>
      <w:r w:rsidR="000A1A12">
        <w:rPr>
          <w:rFonts w:cstheme="minorHAnsi"/>
        </w:rPr>
        <w:t xml:space="preserve"> Market Goat Showmanship.</w:t>
      </w:r>
    </w:p>
    <w:p w14:paraId="214DEF37" w14:textId="4F3E6A11" w:rsidR="001D5D93" w:rsidRDefault="003870E8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Showmanship points for the top 5 will be awarded based on division size.   Example:  11 entries in </w:t>
      </w:r>
      <w:r w:rsidR="00BC0805">
        <w:rPr>
          <w:rFonts w:cstheme="minorHAnsi"/>
        </w:rPr>
        <w:t>division, 1</w:t>
      </w:r>
      <w:r w:rsidR="00BC0805" w:rsidRPr="00BC0805">
        <w:rPr>
          <w:rFonts w:cstheme="minorHAnsi"/>
          <w:vertAlign w:val="superscript"/>
        </w:rPr>
        <w:t>st</w:t>
      </w:r>
      <w:r w:rsidR="00BC0805">
        <w:rPr>
          <w:rFonts w:cstheme="minorHAnsi"/>
        </w:rPr>
        <w:t xml:space="preserve"> place receives 11 points, 2</w:t>
      </w:r>
      <w:r w:rsidR="00BC0805" w:rsidRPr="00BC0805">
        <w:rPr>
          <w:rFonts w:cstheme="minorHAnsi"/>
          <w:vertAlign w:val="superscript"/>
        </w:rPr>
        <w:t>nd</w:t>
      </w:r>
      <w:r w:rsidR="00BC0805">
        <w:rPr>
          <w:rFonts w:cstheme="minorHAnsi"/>
        </w:rPr>
        <w:t xml:space="preserve"> place receives 10 points, 3</w:t>
      </w:r>
      <w:r w:rsidR="00BC0805" w:rsidRPr="00BC0805">
        <w:rPr>
          <w:rFonts w:cstheme="minorHAnsi"/>
          <w:vertAlign w:val="superscript"/>
        </w:rPr>
        <w:t>rd</w:t>
      </w:r>
      <w:r w:rsidR="00BC0805">
        <w:rPr>
          <w:rFonts w:cstheme="minorHAnsi"/>
        </w:rPr>
        <w:t xml:space="preserve"> place receives 9 points, etc. </w:t>
      </w:r>
    </w:p>
    <w:p w14:paraId="7E62B1C4" w14:textId="77777777" w:rsidR="000A1A12" w:rsidRDefault="000A1A12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2B4A9A6D" w14:textId="08B2DAD6" w:rsidR="00E32AB0" w:rsidRPr="002D0B2F" w:rsidRDefault="000F7BF9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Animal </w:t>
      </w:r>
      <w:r w:rsidR="00C71114" w:rsidRPr="002D0B2F">
        <w:rPr>
          <w:rFonts w:cstheme="minorHAnsi"/>
          <w:b/>
        </w:rPr>
        <w:t xml:space="preserve">Points at </w:t>
      </w:r>
      <w:r w:rsidR="00316070" w:rsidRPr="002D0B2F">
        <w:rPr>
          <w:rFonts w:cstheme="minorHAnsi"/>
          <w:b/>
        </w:rPr>
        <w:t>Shows</w:t>
      </w:r>
    </w:p>
    <w:p w14:paraId="68130290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Points will be assigned in reverse order for all classes. Example: 11 entries in class, 1</w:t>
      </w:r>
      <w:r w:rsidRPr="00A74BAD">
        <w:rPr>
          <w:rFonts w:cstheme="minorHAnsi"/>
          <w:vertAlign w:val="superscript"/>
        </w:rPr>
        <w:t>st</w:t>
      </w:r>
      <w:r w:rsidR="00A74BAD">
        <w:rPr>
          <w:rFonts w:cstheme="minorHAnsi"/>
        </w:rPr>
        <w:t xml:space="preserve"> </w:t>
      </w:r>
      <w:r w:rsidRPr="00E32AB0">
        <w:rPr>
          <w:rFonts w:cstheme="minorHAnsi"/>
        </w:rPr>
        <w:t xml:space="preserve">place </w:t>
      </w:r>
      <w:r w:rsidR="00A74BAD">
        <w:rPr>
          <w:rFonts w:cstheme="minorHAnsi"/>
        </w:rPr>
        <w:t>receives</w:t>
      </w:r>
      <w:r w:rsidR="00E32AB0">
        <w:rPr>
          <w:rFonts w:cstheme="minorHAnsi"/>
        </w:rPr>
        <w:t xml:space="preserve"> </w:t>
      </w:r>
      <w:r w:rsidRPr="00E32AB0">
        <w:rPr>
          <w:rFonts w:cstheme="minorHAnsi"/>
        </w:rPr>
        <w:t>11 points, 2</w:t>
      </w:r>
      <w:r w:rsidRPr="00A74BAD">
        <w:rPr>
          <w:rFonts w:cstheme="minorHAnsi"/>
          <w:vertAlign w:val="superscript"/>
        </w:rPr>
        <w:t>nd</w:t>
      </w:r>
      <w:r w:rsidR="00A74BAD">
        <w:rPr>
          <w:rFonts w:cstheme="minorHAnsi"/>
        </w:rPr>
        <w:t xml:space="preserve"> </w:t>
      </w:r>
      <w:r w:rsidRPr="00E32AB0">
        <w:rPr>
          <w:rFonts w:cstheme="minorHAnsi"/>
        </w:rPr>
        <w:t xml:space="preserve">place </w:t>
      </w:r>
      <w:r w:rsidR="00A74BAD">
        <w:rPr>
          <w:rFonts w:cstheme="minorHAnsi"/>
        </w:rPr>
        <w:t>receives</w:t>
      </w:r>
      <w:r w:rsidRPr="00E32AB0">
        <w:rPr>
          <w:rFonts w:cstheme="minorHAnsi"/>
        </w:rPr>
        <w:t xml:space="preserve"> 10 points, </w:t>
      </w:r>
      <w:r w:rsidR="00A74BAD">
        <w:rPr>
          <w:rFonts w:cstheme="minorHAnsi"/>
        </w:rPr>
        <w:t>3</w:t>
      </w:r>
      <w:r w:rsidR="00A74BAD" w:rsidRPr="00A74BAD">
        <w:rPr>
          <w:rFonts w:cstheme="minorHAnsi"/>
          <w:vertAlign w:val="superscript"/>
        </w:rPr>
        <w:t>rd</w:t>
      </w:r>
      <w:r w:rsidR="00A74BAD">
        <w:rPr>
          <w:rFonts w:cstheme="minorHAnsi"/>
        </w:rPr>
        <w:t xml:space="preserve"> place receives 9 points, </w:t>
      </w:r>
      <w:r w:rsidRPr="00E32AB0">
        <w:rPr>
          <w:rFonts w:cstheme="minorHAnsi"/>
        </w:rPr>
        <w:t>etc.</w:t>
      </w:r>
    </w:p>
    <w:p w14:paraId="3C564CA4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All entries entering the ring will </w:t>
      </w:r>
      <w:r w:rsidR="00A74BAD">
        <w:rPr>
          <w:rFonts w:cstheme="minorHAnsi"/>
        </w:rPr>
        <w:t>receive</w:t>
      </w:r>
      <w:r w:rsidRPr="00E32AB0">
        <w:rPr>
          <w:rFonts w:cstheme="minorHAnsi"/>
        </w:rPr>
        <w:t xml:space="preserve"> at least 1 point.</w:t>
      </w:r>
    </w:p>
    <w:p w14:paraId="55C712DB" w14:textId="77777777" w:rsidR="00E32AB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Disqualified</w:t>
      </w:r>
      <w:r w:rsidR="00BF5DB9">
        <w:rPr>
          <w:rFonts w:cstheme="minorHAnsi"/>
        </w:rPr>
        <w:t xml:space="preserve"> animals</w:t>
      </w:r>
      <w:r w:rsidRPr="00E32AB0">
        <w:rPr>
          <w:rFonts w:cstheme="minorHAnsi"/>
        </w:rPr>
        <w:t xml:space="preserve"> will not receive any points but will still count as an entry in the class.</w:t>
      </w:r>
    </w:p>
    <w:p w14:paraId="512B4F3F" w14:textId="77777777" w:rsidR="00E32AB0" w:rsidRPr="00C208FB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  <w:u w:val="single"/>
        </w:rPr>
      </w:pPr>
      <w:r w:rsidRPr="00C208FB">
        <w:rPr>
          <w:rFonts w:cstheme="minorHAnsi"/>
          <w:u w:val="single"/>
        </w:rPr>
        <w:t>Top 10 must be placed for each class.</w:t>
      </w:r>
    </w:p>
    <w:p w14:paraId="058C0F1D" w14:textId="77777777" w:rsidR="00556E62" w:rsidRPr="0084485F" w:rsidRDefault="00C71114" w:rsidP="0084485F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For classes with</w:t>
      </w:r>
      <w:r w:rsidR="00842A26">
        <w:rPr>
          <w:rFonts w:cstheme="minorHAnsi"/>
        </w:rPr>
        <w:t xml:space="preserve"> a</w:t>
      </w:r>
      <w:r w:rsidRPr="00E32AB0">
        <w:rPr>
          <w:rFonts w:cstheme="minorHAnsi"/>
        </w:rPr>
        <w:t xml:space="preserve"> large number of entries, all those making </w:t>
      </w:r>
      <w:r w:rsidR="002A6644">
        <w:rPr>
          <w:rFonts w:cstheme="minorHAnsi"/>
        </w:rPr>
        <w:t xml:space="preserve">the </w:t>
      </w:r>
      <w:r w:rsidRPr="00E32AB0">
        <w:rPr>
          <w:rFonts w:cstheme="minorHAnsi"/>
        </w:rPr>
        <w:t xml:space="preserve">top cut will </w:t>
      </w:r>
      <w:r w:rsidR="00842A26">
        <w:rPr>
          <w:rFonts w:cstheme="minorHAnsi"/>
        </w:rPr>
        <w:t>receive</w:t>
      </w:r>
      <w:r w:rsidR="002A6644">
        <w:rPr>
          <w:rFonts w:cstheme="minorHAnsi"/>
        </w:rPr>
        <w:t xml:space="preserve"> the</w:t>
      </w:r>
      <w:r w:rsidRPr="00E32AB0">
        <w:rPr>
          <w:rFonts w:cstheme="minorHAnsi"/>
        </w:rPr>
        <w:t xml:space="preserve"> same amount of points,</w:t>
      </w:r>
      <w:r w:rsidR="00E32AB0" w:rsidRPr="00E32AB0">
        <w:rPr>
          <w:rFonts w:cstheme="minorHAnsi"/>
        </w:rPr>
        <w:t xml:space="preserve"> i</w:t>
      </w:r>
      <w:r w:rsidRPr="00E32AB0">
        <w:rPr>
          <w:rFonts w:cstheme="minorHAnsi"/>
        </w:rPr>
        <w:t>f not placed in top 10. If more than one cut is</w:t>
      </w:r>
      <w:r w:rsidR="00E32AB0" w:rsidRPr="00E32AB0">
        <w:rPr>
          <w:rFonts w:cstheme="minorHAnsi"/>
        </w:rPr>
        <w:t xml:space="preserve"> made, points will be adjusted. </w:t>
      </w:r>
      <w:r w:rsidRPr="00E32AB0">
        <w:rPr>
          <w:rFonts w:cstheme="minorHAnsi"/>
        </w:rPr>
        <w:t>All remaining animals</w:t>
      </w:r>
      <w:r w:rsidR="00E32AB0">
        <w:rPr>
          <w:rFonts w:cstheme="minorHAnsi"/>
        </w:rPr>
        <w:t xml:space="preserve"> </w:t>
      </w:r>
      <w:r w:rsidRPr="00E32AB0">
        <w:rPr>
          <w:rFonts w:cstheme="minorHAnsi"/>
        </w:rPr>
        <w:t>not making the cut will receive the same amount of points.</w:t>
      </w:r>
    </w:p>
    <w:p w14:paraId="692C7C3D" w14:textId="77777777" w:rsidR="000773C6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Additional points will be awarded for animals placing </w:t>
      </w:r>
      <w:r w:rsidR="00BF5DB9">
        <w:rPr>
          <w:rFonts w:cstheme="minorHAnsi"/>
        </w:rPr>
        <w:t>the following:</w:t>
      </w:r>
    </w:p>
    <w:p w14:paraId="6AA70C8B" w14:textId="77777777" w:rsidR="000773C6" w:rsidRDefault="001D121D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Division Champion:</w:t>
      </w:r>
      <w:r w:rsidR="00C71114" w:rsidRPr="00E32AB0">
        <w:rPr>
          <w:rFonts w:cstheme="minorHAnsi"/>
        </w:rPr>
        <w:t xml:space="preserve"> 5 points</w:t>
      </w:r>
    </w:p>
    <w:p w14:paraId="25992F47" w14:textId="77777777" w:rsidR="000773C6" w:rsidRDefault="001D121D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Division Reserve:</w:t>
      </w:r>
      <w:r w:rsidR="00C71114" w:rsidRPr="00E32AB0">
        <w:rPr>
          <w:rFonts w:cstheme="minorHAnsi"/>
        </w:rPr>
        <w:t xml:space="preserve"> 3 points</w:t>
      </w:r>
    </w:p>
    <w:p w14:paraId="00B77729" w14:textId="77777777" w:rsidR="000773C6" w:rsidRDefault="00C71114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Overall Champion</w:t>
      </w:r>
      <w:r w:rsidR="001D121D">
        <w:rPr>
          <w:rFonts w:cstheme="minorHAnsi"/>
        </w:rPr>
        <w:t>:</w:t>
      </w:r>
      <w:r w:rsidRPr="00E32AB0">
        <w:rPr>
          <w:rFonts w:cstheme="minorHAnsi"/>
        </w:rPr>
        <w:t xml:space="preserve"> 10 points</w:t>
      </w:r>
    </w:p>
    <w:p w14:paraId="1963147F" w14:textId="77777777" w:rsidR="000773C6" w:rsidRDefault="001D121D" w:rsidP="00556E62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Overall Reserve:</w:t>
      </w:r>
      <w:r w:rsidR="00C71114" w:rsidRPr="000773C6">
        <w:rPr>
          <w:rFonts w:cstheme="minorHAnsi"/>
        </w:rPr>
        <w:t xml:space="preserve"> 5 points</w:t>
      </w:r>
    </w:p>
    <w:p w14:paraId="09161340" w14:textId="77777777" w:rsidR="00C0061B" w:rsidRDefault="00BF5DB9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JABGA</w:t>
      </w:r>
      <w:r w:rsidR="00C71114" w:rsidRPr="000773C6">
        <w:rPr>
          <w:rFonts w:cstheme="minorHAnsi"/>
        </w:rPr>
        <w:t xml:space="preserve"> Bred</w:t>
      </w:r>
      <w:r w:rsidR="00842A26">
        <w:rPr>
          <w:rFonts w:cstheme="minorHAnsi"/>
        </w:rPr>
        <w:t xml:space="preserve"> &amp;</w:t>
      </w:r>
      <w:r w:rsidR="00C71114" w:rsidRPr="000773C6">
        <w:rPr>
          <w:rFonts w:cstheme="minorHAnsi"/>
        </w:rPr>
        <w:t xml:space="preserve"> Owned will be double points for each show and quadruple for the KGPA shows.</w:t>
      </w:r>
      <w:r w:rsidR="00C71114" w:rsidRPr="00C0061B">
        <w:rPr>
          <w:rFonts w:cstheme="minorHAnsi"/>
        </w:rPr>
        <w:t xml:space="preserve"> </w:t>
      </w:r>
    </w:p>
    <w:p w14:paraId="2EED2554" w14:textId="77777777" w:rsidR="00BE0930" w:rsidRPr="00BE0930" w:rsidRDefault="00BE0930" w:rsidP="00BE0930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For the </w:t>
      </w:r>
      <w:r w:rsidR="00B53316">
        <w:rPr>
          <w:rFonts w:cstheme="minorHAnsi"/>
        </w:rPr>
        <w:t>Youth</w:t>
      </w:r>
      <w:r>
        <w:rPr>
          <w:rFonts w:cstheme="minorHAnsi"/>
        </w:rPr>
        <w:t xml:space="preserve"> Commercial Doe, Market Goat, and Market Lamb Exhibitor awards, points from the top 2 animals for each exhibitor count towards year-end awards.</w:t>
      </w:r>
    </w:p>
    <w:p w14:paraId="5ABDC3A5" w14:textId="77777777" w:rsidR="000A1A12" w:rsidRDefault="000A1A12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3D077502" w14:textId="77777777" w:rsidR="00C0061B" w:rsidRPr="002D0B2F" w:rsidRDefault="00C71114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D0B2F">
        <w:rPr>
          <w:rFonts w:cstheme="minorHAnsi"/>
          <w:b/>
        </w:rPr>
        <w:t xml:space="preserve">Recording of </w:t>
      </w:r>
      <w:r w:rsidR="00316070" w:rsidRPr="002D0B2F">
        <w:rPr>
          <w:rFonts w:cstheme="minorHAnsi"/>
          <w:b/>
        </w:rPr>
        <w:t xml:space="preserve">Points </w:t>
      </w:r>
    </w:p>
    <w:p w14:paraId="6220AAA3" w14:textId="77777777" w:rsidR="005B2676" w:rsidRDefault="005B2676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Showman (</w:t>
      </w:r>
      <w:hyperlink r:id="rId8" w:history="1">
        <w:r w:rsidRPr="009843D1">
          <w:rPr>
            <w:rStyle w:val="Hyperlink"/>
            <w:rFonts w:cstheme="minorHAnsi"/>
          </w:rPr>
          <w:t>www.showman.app</w:t>
        </w:r>
      </w:hyperlink>
      <w:r w:rsidR="001E1655">
        <w:rPr>
          <w:rFonts w:cstheme="minorHAnsi"/>
        </w:rPr>
        <w:t>) will be used for</w:t>
      </w:r>
      <w:r>
        <w:rPr>
          <w:rFonts w:cstheme="minorHAnsi"/>
        </w:rPr>
        <w:t xml:space="preserve"> all series </w:t>
      </w:r>
      <w:r w:rsidR="007927DF">
        <w:rPr>
          <w:rFonts w:cstheme="minorHAnsi"/>
        </w:rPr>
        <w:t>points</w:t>
      </w:r>
      <w:r>
        <w:rPr>
          <w:rFonts w:cstheme="minorHAnsi"/>
        </w:rPr>
        <w:t xml:space="preserve"> and standings</w:t>
      </w:r>
      <w:r w:rsidR="007927DF">
        <w:rPr>
          <w:rFonts w:cstheme="minorHAnsi"/>
        </w:rPr>
        <w:t>.</w:t>
      </w:r>
    </w:p>
    <w:p w14:paraId="1A3F120C" w14:textId="77777777" w:rsidR="00C0061B" w:rsidRPr="00C208FB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  <w:u w:val="single"/>
        </w:rPr>
      </w:pPr>
      <w:r w:rsidRPr="00C208FB">
        <w:rPr>
          <w:rFonts w:cstheme="minorHAnsi"/>
          <w:u w:val="single"/>
        </w:rPr>
        <w:t xml:space="preserve">Shows must </w:t>
      </w:r>
      <w:r w:rsidR="00C208FB" w:rsidRPr="00C208FB">
        <w:rPr>
          <w:rFonts w:cstheme="minorHAnsi"/>
          <w:u w:val="single"/>
        </w:rPr>
        <w:t xml:space="preserve">validate that final results are accurate/complete and published in </w:t>
      </w:r>
      <w:r w:rsidR="005B2676" w:rsidRPr="00C208FB">
        <w:rPr>
          <w:rFonts w:cstheme="minorHAnsi"/>
          <w:u w:val="single"/>
        </w:rPr>
        <w:t>Showman</w:t>
      </w:r>
      <w:r w:rsidR="00C208FB" w:rsidRPr="00C208FB">
        <w:rPr>
          <w:rFonts w:cstheme="minorHAnsi"/>
          <w:u w:val="single"/>
        </w:rPr>
        <w:t xml:space="preserve"> within 14</w:t>
      </w:r>
      <w:r w:rsidRPr="00C208FB">
        <w:rPr>
          <w:rFonts w:cstheme="minorHAnsi"/>
          <w:u w:val="single"/>
        </w:rPr>
        <w:t xml:space="preserve"> days following</w:t>
      </w:r>
      <w:r w:rsidR="00C208FB" w:rsidRPr="00C208FB">
        <w:rPr>
          <w:rFonts w:cstheme="minorHAnsi"/>
          <w:u w:val="single"/>
        </w:rPr>
        <w:t xml:space="preserve"> the</w:t>
      </w:r>
      <w:r w:rsidRPr="00C208FB">
        <w:rPr>
          <w:rFonts w:cstheme="minorHAnsi"/>
          <w:u w:val="single"/>
        </w:rPr>
        <w:t xml:space="preserve"> show.</w:t>
      </w:r>
    </w:p>
    <w:p w14:paraId="00A4203E" w14:textId="77777777" w:rsidR="00C0061B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 xml:space="preserve">Points will be assigned and tabulated by </w:t>
      </w:r>
      <w:r w:rsidR="005B2676">
        <w:rPr>
          <w:rFonts w:cstheme="minorHAnsi"/>
        </w:rPr>
        <w:t>Showman</w:t>
      </w:r>
      <w:r w:rsidR="00C208FB">
        <w:rPr>
          <w:rFonts w:cstheme="minorHAnsi"/>
        </w:rPr>
        <w:t xml:space="preserve"> and verified by KGPA</w:t>
      </w:r>
      <w:r w:rsidRPr="00E32AB0">
        <w:rPr>
          <w:rFonts w:cstheme="minorHAnsi"/>
        </w:rPr>
        <w:t xml:space="preserve">. </w:t>
      </w:r>
    </w:p>
    <w:p w14:paraId="3375A1BF" w14:textId="77777777" w:rsidR="00C0061B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0061B">
        <w:rPr>
          <w:rFonts w:cstheme="minorHAnsi"/>
        </w:rPr>
        <w:t xml:space="preserve">Standings will be </w:t>
      </w:r>
      <w:r w:rsidR="005B2676">
        <w:rPr>
          <w:rFonts w:cstheme="minorHAnsi"/>
        </w:rPr>
        <w:t>updated and posted on Showman</w:t>
      </w:r>
      <w:r w:rsidR="00C0061B" w:rsidRPr="00C0061B">
        <w:rPr>
          <w:rFonts w:cstheme="minorHAnsi"/>
        </w:rPr>
        <w:t xml:space="preserve"> throughout the year.</w:t>
      </w:r>
    </w:p>
    <w:p w14:paraId="42CAF135" w14:textId="77777777" w:rsidR="000A1A12" w:rsidRDefault="000A1A12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7E9454E8" w14:textId="77777777" w:rsidR="00C0061B" w:rsidRPr="002D0B2F" w:rsidRDefault="00C71114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D0B2F">
        <w:rPr>
          <w:rFonts w:cstheme="minorHAnsi"/>
          <w:b/>
        </w:rPr>
        <w:lastRenderedPageBreak/>
        <w:t>Awards to be</w:t>
      </w:r>
      <w:r w:rsidR="00316070" w:rsidRPr="002D0B2F">
        <w:rPr>
          <w:rFonts w:cstheme="minorHAnsi"/>
          <w:b/>
        </w:rPr>
        <w:t xml:space="preserve"> Given</w:t>
      </w:r>
    </w:p>
    <w:p w14:paraId="1B8A37ED" w14:textId="77777777" w:rsidR="00AD42DB" w:rsidRPr="00645626" w:rsidRDefault="00AD42DB" w:rsidP="00365F79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645626">
        <w:rPr>
          <w:rFonts w:cstheme="minorHAnsi"/>
        </w:rPr>
        <w:t>Open Commercial Doe will not be included in the series for 202</w:t>
      </w:r>
      <w:r w:rsidR="00C3046C" w:rsidRPr="00645626">
        <w:rPr>
          <w:rFonts w:cstheme="minorHAnsi"/>
        </w:rPr>
        <w:t>4</w:t>
      </w:r>
      <w:r w:rsidRPr="00645626">
        <w:rPr>
          <w:rFonts w:cstheme="minorHAnsi"/>
        </w:rPr>
        <w:t xml:space="preserve">, only </w:t>
      </w:r>
      <w:r w:rsidR="00B53316" w:rsidRPr="00645626">
        <w:rPr>
          <w:rFonts w:cstheme="minorHAnsi"/>
        </w:rPr>
        <w:t>Youth</w:t>
      </w:r>
      <w:r w:rsidRPr="00645626">
        <w:rPr>
          <w:rFonts w:cstheme="minorHAnsi"/>
        </w:rPr>
        <w:t xml:space="preserve"> Commercial Doe.</w:t>
      </w:r>
    </w:p>
    <w:p w14:paraId="20904B74" w14:textId="77777777" w:rsidR="00BE0930" w:rsidRDefault="00BE0930" w:rsidP="00BE0930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For the </w:t>
      </w:r>
      <w:r w:rsidR="00B53316">
        <w:rPr>
          <w:rFonts w:cstheme="minorHAnsi"/>
        </w:rPr>
        <w:t xml:space="preserve">Youth </w:t>
      </w:r>
      <w:r>
        <w:rPr>
          <w:rFonts w:cstheme="minorHAnsi"/>
        </w:rPr>
        <w:t>Commercial Doe, Market Goat, and Market Lamb Exhibitor awards, points from the top 2 animals for each exhibitor count towards year-end awards.</w:t>
      </w:r>
    </w:p>
    <w:p w14:paraId="5AAB5823" w14:textId="77777777" w:rsidR="00BE0930" w:rsidRPr="00BE0930" w:rsidRDefault="00BE0930" w:rsidP="00BE0930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Awards Breakdown</w:t>
      </w:r>
    </w:p>
    <w:p w14:paraId="7A611CFD" w14:textId="77777777" w:rsidR="00BE0930" w:rsidRDefault="00B53316" w:rsidP="00BE0930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Youth</w:t>
      </w:r>
      <w:r w:rsidR="00AD42DB" w:rsidRPr="00BE0930">
        <w:rPr>
          <w:rFonts w:cstheme="minorHAnsi"/>
        </w:rPr>
        <w:t xml:space="preserve"> </w:t>
      </w:r>
      <w:r w:rsidR="00DE0F3D" w:rsidRPr="00BE0930">
        <w:rPr>
          <w:rFonts w:cstheme="minorHAnsi"/>
        </w:rPr>
        <w:t>Commercial Doe</w:t>
      </w:r>
      <w:r w:rsidR="00BE0930">
        <w:rPr>
          <w:rFonts w:cstheme="minorHAnsi"/>
        </w:rPr>
        <w:t xml:space="preserve"> Exhibitor </w:t>
      </w:r>
    </w:p>
    <w:p w14:paraId="7AA213C9" w14:textId="77777777" w:rsidR="00DE0F3D" w:rsidRPr="00BE0930" w:rsidRDefault="00BE0930" w:rsidP="00BE0930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 xml:space="preserve">Top 5 </w:t>
      </w:r>
      <w:r w:rsidR="00DE0F3D" w:rsidRPr="00BE0930">
        <w:rPr>
          <w:rFonts w:cstheme="minorHAnsi"/>
        </w:rPr>
        <w:t xml:space="preserve">overall </w:t>
      </w:r>
    </w:p>
    <w:p w14:paraId="36DE0C38" w14:textId="77777777" w:rsidR="00BE0930" w:rsidRPr="00BE0930" w:rsidRDefault="00C208FB" w:rsidP="00BE0930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Market Goat</w:t>
      </w:r>
      <w:r w:rsidR="00BE0930">
        <w:rPr>
          <w:rFonts w:cstheme="minorHAnsi"/>
        </w:rPr>
        <w:t xml:space="preserve"> </w:t>
      </w:r>
      <w:r w:rsidRPr="00BE0930">
        <w:rPr>
          <w:rFonts w:cstheme="minorHAnsi"/>
        </w:rPr>
        <w:t>Showmanship</w:t>
      </w:r>
    </w:p>
    <w:p w14:paraId="7F87801B" w14:textId="77777777" w:rsidR="00BE0930" w:rsidRPr="00BE0930" w:rsidRDefault="00BE0930" w:rsidP="00BE0930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Top 3 in each age group</w:t>
      </w:r>
      <w:r>
        <w:rPr>
          <w:rFonts w:cstheme="minorHAnsi"/>
        </w:rPr>
        <w:t xml:space="preserve"> (senior, intermediate, junior, p</w:t>
      </w:r>
      <w:r w:rsidRPr="00BE0930">
        <w:rPr>
          <w:rFonts w:cstheme="minorHAnsi"/>
        </w:rPr>
        <w:t>ewee</w:t>
      </w:r>
      <w:r>
        <w:rPr>
          <w:rFonts w:cstheme="minorHAnsi"/>
        </w:rPr>
        <w:t>)</w:t>
      </w:r>
    </w:p>
    <w:p w14:paraId="0C4A7BC1" w14:textId="77777777" w:rsidR="00BE0930" w:rsidRDefault="00BE0930" w:rsidP="00BE0930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Market Goat </w:t>
      </w:r>
      <w:r w:rsidR="00365F79" w:rsidRPr="00BE0930">
        <w:rPr>
          <w:rFonts w:cstheme="minorHAnsi"/>
        </w:rPr>
        <w:t>Exhibitor</w:t>
      </w:r>
      <w:r>
        <w:rPr>
          <w:rFonts w:cstheme="minorHAnsi"/>
        </w:rPr>
        <w:t xml:space="preserve"> </w:t>
      </w:r>
    </w:p>
    <w:p w14:paraId="207A5CFA" w14:textId="77777777" w:rsidR="00365F79" w:rsidRDefault="00D823B4" w:rsidP="00BE0930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 xml:space="preserve">Top </w:t>
      </w:r>
      <w:r w:rsidR="00BE0930" w:rsidRPr="00BE0930">
        <w:rPr>
          <w:rFonts w:cstheme="minorHAnsi"/>
        </w:rPr>
        <w:t>5</w:t>
      </w:r>
      <w:r w:rsidR="00365F79" w:rsidRPr="00BE0930">
        <w:rPr>
          <w:rFonts w:cstheme="minorHAnsi"/>
        </w:rPr>
        <w:t xml:space="preserve"> overall </w:t>
      </w:r>
    </w:p>
    <w:p w14:paraId="114DAFB3" w14:textId="77777777" w:rsidR="00BE0930" w:rsidRPr="00BE0930" w:rsidRDefault="00DE0F3D" w:rsidP="00BE0930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Market Lamb</w:t>
      </w:r>
      <w:r w:rsidR="00BE0930">
        <w:rPr>
          <w:rFonts w:cstheme="minorHAnsi"/>
        </w:rPr>
        <w:t xml:space="preserve"> </w:t>
      </w:r>
      <w:r w:rsidRPr="00BE0930">
        <w:rPr>
          <w:rFonts w:cstheme="minorHAnsi"/>
        </w:rPr>
        <w:t>Showmanship</w:t>
      </w:r>
      <w:r w:rsidR="00BE0930">
        <w:rPr>
          <w:rFonts w:cstheme="minorHAnsi"/>
        </w:rPr>
        <w:t xml:space="preserve"> </w:t>
      </w:r>
    </w:p>
    <w:p w14:paraId="6C5A2770" w14:textId="77777777" w:rsidR="00BE0930" w:rsidRPr="00BE0930" w:rsidRDefault="00BE0930" w:rsidP="00BE0930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Top 3 in each age group</w:t>
      </w:r>
      <w:r>
        <w:rPr>
          <w:rFonts w:cstheme="minorHAnsi"/>
        </w:rPr>
        <w:t xml:space="preserve"> (senior, intermediate, junior, p</w:t>
      </w:r>
      <w:r w:rsidRPr="00BE0930">
        <w:rPr>
          <w:rFonts w:cstheme="minorHAnsi"/>
        </w:rPr>
        <w:t>ewee</w:t>
      </w:r>
      <w:r>
        <w:rPr>
          <w:rFonts w:cstheme="minorHAnsi"/>
        </w:rPr>
        <w:t>)</w:t>
      </w:r>
    </w:p>
    <w:p w14:paraId="59A7E37B" w14:textId="77777777" w:rsidR="00BE0930" w:rsidRDefault="00BE0930" w:rsidP="00BE0930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Market Lamb Exhibitor </w:t>
      </w:r>
    </w:p>
    <w:p w14:paraId="18CEBFD3" w14:textId="77777777" w:rsidR="00BE0930" w:rsidRPr="00BE0930" w:rsidRDefault="00BE0930" w:rsidP="00BE0930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 xml:space="preserve">Top 5 overall </w:t>
      </w:r>
    </w:p>
    <w:p w14:paraId="4EA1C8D5" w14:textId="77777777" w:rsidR="00DE0F3D" w:rsidRPr="00BE0930" w:rsidRDefault="00DE0F3D" w:rsidP="00BE0930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JABGA Showmanship</w:t>
      </w:r>
      <w:r w:rsidR="00BE0930">
        <w:rPr>
          <w:rFonts w:cstheme="minorHAnsi"/>
        </w:rPr>
        <w:t xml:space="preserve"> </w:t>
      </w:r>
    </w:p>
    <w:p w14:paraId="2FA282A6" w14:textId="77777777" w:rsidR="00BE0930" w:rsidRPr="00BE0930" w:rsidRDefault="00BE0930" w:rsidP="00BE0930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Top 3 in each age group</w:t>
      </w:r>
      <w:r>
        <w:rPr>
          <w:rFonts w:cstheme="minorHAnsi"/>
        </w:rPr>
        <w:t xml:space="preserve"> (senior, intermediate, junior</w:t>
      </w:r>
      <w:r w:rsidR="00BC6C78">
        <w:rPr>
          <w:rFonts w:cstheme="minorHAnsi"/>
        </w:rPr>
        <w:t>, novice</w:t>
      </w:r>
      <w:r>
        <w:rPr>
          <w:rFonts w:cstheme="minorHAnsi"/>
        </w:rPr>
        <w:t>)</w:t>
      </w:r>
    </w:p>
    <w:p w14:paraId="087AEA08" w14:textId="77777777" w:rsidR="00DE0F3D" w:rsidRPr="00BE0930" w:rsidRDefault="00BE0930" w:rsidP="00DE0F3D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JABGA </w:t>
      </w:r>
    </w:p>
    <w:p w14:paraId="6E70F292" w14:textId="77777777" w:rsidR="00603024" w:rsidRPr="00BE0930" w:rsidRDefault="00DE0F3D" w:rsidP="00603024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Top 3</w:t>
      </w:r>
      <w:r w:rsidR="00F54D69">
        <w:rPr>
          <w:rFonts w:cstheme="minorHAnsi"/>
        </w:rPr>
        <w:t xml:space="preserve"> in each category - by animal (percentage doe, fullblood doe, fullblood buck)</w:t>
      </w:r>
    </w:p>
    <w:p w14:paraId="7E16B7AE" w14:textId="77777777" w:rsidR="00F54D69" w:rsidRDefault="00F54D69" w:rsidP="00F54D6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JABGA Premier Exhibitor</w:t>
      </w:r>
    </w:p>
    <w:p w14:paraId="48919D19" w14:textId="77777777" w:rsidR="00F54D69" w:rsidRDefault="00F54D69" w:rsidP="00F54D69">
      <w:pPr>
        <w:pStyle w:val="ListParagraph"/>
        <w:numPr>
          <w:ilvl w:val="3"/>
          <w:numId w:val="1"/>
        </w:numPr>
        <w:rPr>
          <w:rFonts w:cstheme="minorHAnsi"/>
        </w:rPr>
      </w:pPr>
      <w:r w:rsidRPr="00F54D69">
        <w:rPr>
          <w:rFonts w:cstheme="minorHAnsi"/>
        </w:rPr>
        <w:t xml:space="preserve">Top </w:t>
      </w:r>
      <w:r w:rsidR="000745C2">
        <w:rPr>
          <w:rFonts w:cstheme="minorHAnsi"/>
        </w:rPr>
        <w:t>1</w:t>
      </w:r>
      <w:r w:rsidRPr="00F54D69">
        <w:rPr>
          <w:rFonts w:cstheme="minorHAnsi"/>
        </w:rPr>
        <w:t xml:space="preserve"> in each category</w:t>
      </w:r>
      <w:r>
        <w:rPr>
          <w:rFonts w:cstheme="minorHAnsi"/>
        </w:rPr>
        <w:t xml:space="preserve"> (percentage doe, fullblood doe, fullblood buck)</w:t>
      </w:r>
    </w:p>
    <w:p w14:paraId="1544B0E9" w14:textId="77777777" w:rsidR="00F54D69" w:rsidRDefault="00F54D69" w:rsidP="00F54D6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JABGA Bred &amp; Owned</w:t>
      </w:r>
    </w:p>
    <w:p w14:paraId="0743928B" w14:textId="77777777" w:rsidR="00F54D69" w:rsidRPr="00BE0930" w:rsidRDefault="00F54D69" w:rsidP="00F54D69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Top 3</w:t>
      </w:r>
      <w:r>
        <w:rPr>
          <w:rFonts w:cstheme="minorHAnsi"/>
        </w:rPr>
        <w:t xml:space="preserve"> in each category - by animal (percentage doe, fullblood doe, fullblood buck)</w:t>
      </w:r>
    </w:p>
    <w:p w14:paraId="4659A54E" w14:textId="77777777" w:rsidR="00DE0F3D" w:rsidRDefault="00F54D69" w:rsidP="00F54D69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JABGA Premier </w:t>
      </w:r>
      <w:r w:rsidR="00DE0F3D" w:rsidRPr="00F54D69">
        <w:rPr>
          <w:rFonts w:cstheme="minorHAnsi"/>
        </w:rPr>
        <w:t xml:space="preserve">Breeder </w:t>
      </w:r>
    </w:p>
    <w:p w14:paraId="78276DC2" w14:textId="77777777" w:rsidR="00F54D69" w:rsidRPr="00F54D69" w:rsidRDefault="00F54D69" w:rsidP="00F54D69">
      <w:pPr>
        <w:pStyle w:val="ListParagraph"/>
        <w:numPr>
          <w:ilvl w:val="3"/>
          <w:numId w:val="1"/>
        </w:numPr>
        <w:rPr>
          <w:rFonts w:cstheme="minorHAnsi"/>
        </w:rPr>
      </w:pPr>
      <w:r w:rsidRPr="00F54D69">
        <w:rPr>
          <w:rFonts w:cstheme="minorHAnsi"/>
        </w:rPr>
        <w:t xml:space="preserve">Top </w:t>
      </w:r>
      <w:r w:rsidR="000745C2">
        <w:rPr>
          <w:rFonts w:cstheme="minorHAnsi"/>
        </w:rPr>
        <w:t>1</w:t>
      </w:r>
      <w:r w:rsidRPr="00F54D69">
        <w:rPr>
          <w:rFonts w:cstheme="minorHAnsi"/>
        </w:rPr>
        <w:t xml:space="preserve"> in each category</w:t>
      </w:r>
      <w:r>
        <w:rPr>
          <w:rFonts w:cstheme="minorHAnsi"/>
        </w:rPr>
        <w:t xml:space="preserve"> (percentage doe, fullblood doe, fullblood buck)</w:t>
      </w:r>
    </w:p>
    <w:p w14:paraId="1BAAB62C" w14:textId="77777777" w:rsidR="00DE0F3D" w:rsidRDefault="00DE0F3D" w:rsidP="00F54D69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ABGA</w:t>
      </w:r>
      <w:r w:rsidR="00F54D69">
        <w:rPr>
          <w:rFonts w:cstheme="minorHAnsi"/>
        </w:rPr>
        <w:t xml:space="preserve"> </w:t>
      </w:r>
    </w:p>
    <w:p w14:paraId="7F1B71D9" w14:textId="77777777" w:rsidR="00F54D69" w:rsidRPr="00BE0930" w:rsidRDefault="00F54D69" w:rsidP="00F54D69">
      <w:pPr>
        <w:pStyle w:val="ListParagraph"/>
        <w:numPr>
          <w:ilvl w:val="3"/>
          <w:numId w:val="1"/>
        </w:numPr>
        <w:spacing w:line="276" w:lineRule="auto"/>
        <w:jc w:val="both"/>
        <w:rPr>
          <w:rFonts w:cstheme="minorHAnsi"/>
        </w:rPr>
      </w:pPr>
      <w:r w:rsidRPr="00BE0930">
        <w:rPr>
          <w:rFonts w:cstheme="minorHAnsi"/>
        </w:rPr>
        <w:t>Top 3</w:t>
      </w:r>
      <w:r>
        <w:rPr>
          <w:rFonts w:cstheme="minorHAnsi"/>
        </w:rPr>
        <w:t xml:space="preserve"> in each category - by animal (percentage doe, fullblood doe, fullblood buck)</w:t>
      </w:r>
    </w:p>
    <w:p w14:paraId="5AEB970E" w14:textId="77777777" w:rsidR="00DE0F3D" w:rsidRPr="00BE0930" w:rsidRDefault="00F54D69" w:rsidP="00DE0F3D">
      <w:pPr>
        <w:pStyle w:val="ListParagraph"/>
        <w:numPr>
          <w:ilvl w:val="2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ABGA Premier </w:t>
      </w:r>
      <w:r w:rsidR="00DE0F3D" w:rsidRPr="00BE0930">
        <w:rPr>
          <w:rFonts w:cstheme="minorHAnsi"/>
        </w:rPr>
        <w:t xml:space="preserve">Exhibitor </w:t>
      </w:r>
    </w:p>
    <w:p w14:paraId="1B0ECC6E" w14:textId="77777777" w:rsidR="00F54D69" w:rsidRPr="00F54D69" w:rsidRDefault="00F54D69" w:rsidP="00F54D69">
      <w:pPr>
        <w:pStyle w:val="ListParagraph"/>
        <w:numPr>
          <w:ilvl w:val="3"/>
          <w:numId w:val="1"/>
        </w:numPr>
        <w:rPr>
          <w:rFonts w:cstheme="minorHAnsi"/>
        </w:rPr>
      </w:pPr>
      <w:r w:rsidRPr="00F54D69">
        <w:rPr>
          <w:rFonts w:cstheme="minorHAnsi"/>
        </w:rPr>
        <w:t xml:space="preserve">Top </w:t>
      </w:r>
      <w:r w:rsidR="000745C2">
        <w:rPr>
          <w:rFonts w:cstheme="minorHAnsi"/>
        </w:rPr>
        <w:t>1</w:t>
      </w:r>
      <w:r w:rsidRPr="00F54D69">
        <w:rPr>
          <w:rFonts w:cstheme="minorHAnsi"/>
        </w:rPr>
        <w:t xml:space="preserve"> in each category</w:t>
      </w:r>
      <w:r>
        <w:rPr>
          <w:rFonts w:cstheme="minorHAnsi"/>
        </w:rPr>
        <w:t xml:space="preserve"> (percentage doe, fullblood doe, fullblood buck)</w:t>
      </w:r>
    </w:p>
    <w:p w14:paraId="21C5515C" w14:textId="77777777" w:rsidR="00C0061B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C0061B">
        <w:rPr>
          <w:rFonts w:cstheme="minorHAnsi"/>
        </w:rPr>
        <w:t xml:space="preserve">Year-end ties will be broken using the following areas </w:t>
      </w:r>
      <w:r w:rsidR="00336BEE">
        <w:rPr>
          <w:rFonts w:cstheme="minorHAnsi"/>
        </w:rPr>
        <w:t>(</w:t>
      </w:r>
      <w:r w:rsidRPr="00C0061B">
        <w:rPr>
          <w:rFonts w:cstheme="minorHAnsi"/>
        </w:rPr>
        <w:t>in order</w:t>
      </w:r>
      <w:r w:rsidR="00336BEE">
        <w:rPr>
          <w:rFonts w:cstheme="minorHAnsi"/>
        </w:rPr>
        <w:t>)</w:t>
      </w:r>
      <w:r w:rsidRPr="00C0061B">
        <w:rPr>
          <w:rFonts w:cstheme="minorHAnsi"/>
        </w:rPr>
        <w:t xml:space="preserve"> until tie is broken: </w:t>
      </w:r>
      <w:r w:rsidR="00000AA2" w:rsidRPr="00C0061B">
        <w:rPr>
          <w:rFonts w:cstheme="minorHAnsi"/>
        </w:rPr>
        <w:t>Overall Champion</w:t>
      </w:r>
      <w:r w:rsidRPr="00C0061B">
        <w:rPr>
          <w:rFonts w:cstheme="minorHAnsi"/>
        </w:rPr>
        <w:t xml:space="preserve">, Overall Reserve, Division Champion, Division Reserve, number </w:t>
      </w:r>
      <w:r w:rsidR="00C0061B" w:rsidRPr="00C0061B">
        <w:rPr>
          <w:rFonts w:cstheme="minorHAnsi"/>
        </w:rPr>
        <w:t>of shows competed in, coin toss.</w:t>
      </w:r>
      <w:r w:rsidRPr="00C0061B">
        <w:rPr>
          <w:rFonts w:cstheme="minorHAnsi"/>
        </w:rPr>
        <w:t xml:space="preserve"> </w:t>
      </w:r>
    </w:p>
    <w:p w14:paraId="29CEEF25" w14:textId="77777777" w:rsidR="000A1A12" w:rsidRDefault="000A1A12" w:rsidP="00556E62">
      <w:pPr>
        <w:pStyle w:val="ListParagraph"/>
        <w:spacing w:line="276" w:lineRule="auto"/>
        <w:ind w:left="1440"/>
        <w:jc w:val="both"/>
        <w:rPr>
          <w:rFonts w:cstheme="minorHAnsi"/>
        </w:rPr>
      </w:pPr>
    </w:p>
    <w:p w14:paraId="02B9252E" w14:textId="77777777" w:rsidR="00C0061B" w:rsidRPr="002D0B2F" w:rsidRDefault="00C71114" w:rsidP="00556E62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</w:rPr>
      </w:pPr>
      <w:r w:rsidRPr="002D0B2F">
        <w:rPr>
          <w:rFonts w:cstheme="minorHAnsi"/>
          <w:b/>
        </w:rPr>
        <w:t>Receiving of Awards</w:t>
      </w:r>
    </w:p>
    <w:p w14:paraId="13D3F4CF" w14:textId="77777777" w:rsidR="00C0061B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Recipient</w:t>
      </w:r>
      <w:r w:rsidR="00C535F3">
        <w:rPr>
          <w:rFonts w:cstheme="minorHAnsi"/>
        </w:rPr>
        <w:t>s</w:t>
      </w:r>
      <w:r w:rsidRPr="00E32AB0">
        <w:rPr>
          <w:rFonts w:cstheme="minorHAnsi"/>
        </w:rPr>
        <w:t xml:space="preserve"> must be present at the year-end banquet </w:t>
      </w:r>
      <w:r w:rsidR="00DE0F3D">
        <w:rPr>
          <w:rFonts w:cstheme="minorHAnsi"/>
        </w:rPr>
        <w:t xml:space="preserve">on November </w:t>
      </w:r>
      <w:r w:rsidR="00C3046C">
        <w:rPr>
          <w:rFonts w:cstheme="minorHAnsi"/>
        </w:rPr>
        <w:t>16, 2024</w:t>
      </w:r>
      <w:r w:rsidR="008E2CE1">
        <w:rPr>
          <w:rFonts w:cstheme="minorHAnsi"/>
        </w:rPr>
        <w:t xml:space="preserve"> </w:t>
      </w:r>
      <w:r w:rsidRPr="00E32AB0">
        <w:rPr>
          <w:rFonts w:cstheme="minorHAnsi"/>
        </w:rPr>
        <w:t>or send a representative to receive the item</w:t>
      </w:r>
      <w:r w:rsidR="008E2CE1">
        <w:rPr>
          <w:rFonts w:cstheme="minorHAnsi"/>
        </w:rPr>
        <w:t>(s)</w:t>
      </w:r>
      <w:r w:rsidRPr="00E32AB0">
        <w:rPr>
          <w:rFonts w:cstheme="minorHAnsi"/>
        </w:rPr>
        <w:t>.</w:t>
      </w:r>
    </w:p>
    <w:p w14:paraId="45636B4A" w14:textId="77777777" w:rsidR="008045A0" w:rsidRDefault="00C71114" w:rsidP="00556E62">
      <w:pPr>
        <w:pStyle w:val="ListParagraph"/>
        <w:numPr>
          <w:ilvl w:val="1"/>
          <w:numId w:val="1"/>
        </w:numPr>
        <w:spacing w:line="276" w:lineRule="auto"/>
        <w:jc w:val="both"/>
        <w:rPr>
          <w:rFonts w:cstheme="minorHAnsi"/>
        </w:rPr>
      </w:pPr>
      <w:r w:rsidRPr="00E32AB0">
        <w:rPr>
          <w:rFonts w:cstheme="minorHAnsi"/>
        </w:rPr>
        <w:t>All participants will be recognized at the banquet.</w:t>
      </w:r>
    </w:p>
    <w:p w14:paraId="1217C84F" w14:textId="77777777" w:rsidR="000745C2" w:rsidRDefault="000745C2" w:rsidP="000745C2">
      <w:pPr>
        <w:spacing w:line="276" w:lineRule="auto"/>
        <w:jc w:val="both"/>
        <w:rPr>
          <w:b/>
          <w:sz w:val="24"/>
          <w:szCs w:val="24"/>
        </w:rPr>
      </w:pPr>
    </w:p>
    <w:p w14:paraId="356C2AAF" w14:textId="77777777" w:rsidR="000745C2" w:rsidRPr="000745C2" w:rsidRDefault="000745C2" w:rsidP="000745C2">
      <w:pPr>
        <w:spacing w:line="276" w:lineRule="auto"/>
        <w:jc w:val="center"/>
        <w:rPr>
          <w:b/>
          <w:szCs w:val="24"/>
        </w:rPr>
      </w:pPr>
      <w:r w:rsidRPr="000745C2">
        <w:rPr>
          <w:b/>
          <w:szCs w:val="24"/>
        </w:rPr>
        <w:t>In case of a discrepancy, or for rules not adequately covered, KGPA Board of Directors decision will be final.</w:t>
      </w:r>
    </w:p>
    <w:p w14:paraId="11AE46F5" w14:textId="77777777" w:rsidR="000745C2" w:rsidRPr="000745C2" w:rsidRDefault="000745C2" w:rsidP="000745C2">
      <w:pPr>
        <w:spacing w:line="276" w:lineRule="auto"/>
        <w:jc w:val="both"/>
        <w:rPr>
          <w:rFonts w:cstheme="minorHAnsi"/>
        </w:rPr>
      </w:pPr>
    </w:p>
    <w:sectPr w:rsidR="000745C2" w:rsidRPr="000745C2" w:rsidSect="0031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5271"/>
    <w:multiLevelType w:val="hybridMultilevel"/>
    <w:tmpl w:val="F36C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39DB"/>
    <w:multiLevelType w:val="hybridMultilevel"/>
    <w:tmpl w:val="F6327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25364">
    <w:abstractNumId w:val="1"/>
  </w:num>
  <w:num w:numId="2" w16cid:durableId="160865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14"/>
    <w:rsid w:val="00000AA2"/>
    <w:rsid w:val="000447D1"/>
    <w:rsid w:val="00052C1D"/>
    <w:rsid w:val="000745C2"/>
    <w:rsid w:val="000773C6"/>
    <w:rsid w:val="000A1A12"/>
    <w:rsid w:val="000B4325"/>
    <w:rsid w:val="000E2B91"/>
    <w:rsid w:val="000F7BF9"/>
    <w:rsid w:val="00124572"/>
    <w:rsid w:val="00143BE5"/>
    <w:rsid w:val="00161F28"/>
    <w:rsid w:val="00192B73"/>
    <w:rsid w:val="001A46F7"/>
    <w:rsid w:val="001D121D"/>
    <w:rsid w:val="001D5D93"/>
    <w:rsid w:val="001D73B9"/>
    <w:rsid w:val="001E1655"/>
    <w:rsid w:val="001F74D1"/>
    <w:rsid w:val="002024A5"/>
    <w:rsid w:val="002324A6"/>
    <w:rsid w:val="0024247F"/>
    <w:rsid w:val="002628C8"/>
    <w:rsid w:val="002853F4"/>
    <w:rsid w:val="00290531"/>
    <w:rsid w:val="002A6644"/>
    <w:rsid w:val="002D0B2F"/>
    <w:rsid w:val="002E3079"/>
    <w:rsid w:val="002F16C5"/>
    <w:rsid w:val="00316070"/>
    <w:rsid w:val="003164B3"/>
    <w:rsid w:val="003344A1"/>
    <w:rsid w:val="00336BEE"/>
    <w:rsid w:val="00365F79"/>
    <w:rsid w:val="003870E8"/>
    <w:rsid w:val="0039478E"/>
    <w:rsid w:val="003A2288"/>
    <w:rsid w:val="004674AC"/>
    <w:rsid w:val="004806B4"/>
    <w:rsid w:val="004A3B04"/>
    <w:rsid w:val="004F0DD7"/>
    <w:rsid w:val="00513EF7"/>
    <w:rsid w:val="0051530A"/>
    <w:rsid w:val="00556E62"/>
    <w:rsid w:val="005B2676"/>
    <w:rsid w:val="00603024"/>
    <w:rsid w:val="00645626"/>
    <w:rsid w:val="00653D7F"/>
    <w:rsid w:val="00674957"/>
    <w:rsid w:val="00732121"/>
    <w:rsid w:val="00734836"/>
    <w:rsid w:val="00745CB3"/>
    <w:rsid w:val="007927DF"/>
    <w:rsid w:val="008045A0"/>
    <w:rsid w:val="0083768C"/>
    <w:rsid w:val="00842A26"/>
    <w:rsid w:val="0084485F"/>
    <w:rsid w:val="00893247"/>
    <w:rsid w:val="00893A65"/>
    <w:rsid w:val="008E2CE1"/>
    <w:rsid w:val="008E5D90"/>
    <w:rsid w:val="00960609"/>
    <w:rsid w:val="0096754E"/>
    <w:rsid w:val="009A4E1D"/>
    <w:rsid w:val="009B0878"/>
    <w:rsid w:val="009D253D"/>
    <w:rsid w:val="009F2C88"/>
    <w:rsid w:val="00A004FB"/>
    <w:rsid w:val="00A472D4"/>
    <w:rsid w:val="00A50006"/>
    <w:rsid w:val="00A74BAD"/>
    <w:rsid w:val="00A84873"/>
    <w:rsid w:val="00AB0B73"/>
    <w:rsid w:val="00AD42DB"/>
    <w:rsid w:val="00B02639"/>
    <w:rsid w:val="00B53316"/>
    <w:rsid w:val="00B819BC"/>
    <w:rsid w:val="00B92F4F"/>
    <w:rsid w:val="00BC0805"/>
    <w:rsid w:val="00BC6C78"/>
    <w:rsid w:val="00BD25C4"/>
    <w:rsid w:val="00BE0930"/>
    <w:rsid w:val="00BF5DB9"/>
    <w:rsid w:val="00C0061B"/>
    <w:rsid w:val="00C208FB"/>
    <w:rsid w:val="00C26319"/>
    <w:rsid w:val="00C3046C"/>
    <w:rsid w:val="00C307B8"/>
    <w:rsid w:val="00C4737F"/>
    <w:rsid w:val="00C535F3"/>
    <w:rsid w:val="00C53E36"/>
    <w:rsid w:val="00C643EB"/>
    <w:rsid w:val="00C7046E"/>
    <w:rsid w:val="00C71114"/>
    <w:rsid w:val="00C926F9"/>
    <w:rsid w:val="00CA3E31"/>
    <w:rsid w:val="00CF1F3A"/>
    <w:rsid w:val="00D43A41"/>
    <w:rsid w:val="00D53816"/>
    <w:rsid w:val="00D7767F"/>
    <w:rsid w:val="00D823B4"/>
    <w:rsid w:val="00D91771"/>
    <w:rsid w:val="00DA5D8F"/>
    <w:rsid w:val="00DD10D1"/>
    <w:rsid w:val="00DD1722"/>
    <w:rsid w:val="00DE0F3D"/>
    <w:rsid w:val="00E32AB0"/>
    <w:rsid w:val="00E54534"/>
    <w:rsid w:val="00F03019"/>
    <w:rsid w:val="00F046ED"/>
    <w:rsid w:val="00F54D69"/>
    <w:rsid w:val="00F71BAD"/>
    <w:rsid w:val="00FC2179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6F32"/>
  <w15:chartTrackingRefBased/>
  <w15:docId w15:val="{4240B369-A738-422A-AFC5-B6B359F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6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wman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wman.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wman.ap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Victoria</cp:lastModifiedBy>
  <cp:revision>2</cp:revision>
  <dcterms:created xsi:type="dcterms:W3CDTF">2024-04-02T18:17:00Z</dcterms:created>
  <dcterms:modified xsi:type="dcterms:W3CDTF">2024-04-02T18:17:00Z</dcterms:modified>
</cp:coreProperties>
</file>